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center"/>
        <w:rPr>
          <w:b/>
          <w:b/>
          <w:bCs/>
        </w:rPr>
      </w:pPr>
      <w:r>
        <w:rPr/>
        <mc:AlternateContent>
          <mc:Choice Requires="wps">
            <w:drawing>
              <wp:inline distT="0" distB="0" distL="0" distR="0">
                <wp:extent cx="2172335" cy="791210"/>
                <wp:effectExtent l="0" t="0" r="0" b="0"/>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2"/>
                        <a:stretch/>
                      </pic:blipFill>
                      <pic:spPr>
                        <a:xfrm>
                          <a:off x="0" y="0"/>
                          <a:ext cx="2171880" cy="790560"/>
                        </a:xfrm>
                        <a:prstGeom prst="rect">
                          <a:avLst/>
                        </a:prstGeom>
                        <a:ln>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0pt;margin-top:-62.3pt;width:170.95pt;height:62.2pt;mso-position-vertical:top" type="shapetype_75">
                <v:imagedata r:id="rId2" o:detectmouseclick="t"/>
                <w10:wrap type="none"/>
                <v:stroke color="#3465a4" joinstyle="round" endcap="flat"/>
              </v:shape>
            </w:pict>
          </mc:Fallback>
        </mc:AlternateContent>
      </w:r>
    </w:p>
    <w:p>
      <w:pPr>
        <w:pStyle w:val="Default"/>
        <w:jc w:val="center"/>
        <w:rPr>
          <w:b/>
          <w:b/>
          <w:bCs/>
        </w:rPr>
      </w:pPr>
      <w:r>
        <w:rPr>
          <w:b/>
          <w:bCs/>
        </w:rPr>
      </w:r>
    </w:p>
    <w:p>
      <w:pPr>
        <w:pStyle w:val="Default"/>
        <w:jc w:val="center"/>
        <w:rPr/>
      </w:pPr>
      <w:r>
        <w:rPr>
          <w:b/>
          <w:bCs/>
        </w:rPr>
        <w:t>Central and West Integration Network</w:t>
      </w:r>
    </w:p>
    <w:p>
      <w:pPr>
        <w:pStyle w:val="Default"/>
        <w:jc w:val="center"/>
        <w:rPr>
          <w:b/>
          <w:b/>
          <w:bCs/>
        </w:rPr>
      </w:pPr>
      <w:r>
        <w:rPr>
          <w:b/>
          <w:bCs/>
        </w:rPr>
        <w:t>Development Worker</w:t>
      </w:r>
    </w:p>
    <w:p>
      <w:pPr>
        <w:pStyle w:val="Default"/>
        <w:rPr>
          <w:b/>
          <w:b/>
          <w:bCs/>
        </w:rPr>
      </w:pPr>
      <w:r>
        <w:rPr>
          <w:b/>
          <w:bCs/>
        </w:rPr>
      </w:r>
    </w:p>
    <w:p>
      <w:pPr>
        <w:pStyle w:val="Default"/>
        <w:rPr>
          <w:b/>
          <w:b/>
          <w:bCs/>
        </w:rPr>
      </w:pPr>
      <w:r>
        <w:rPr>
          <w:b/>
          <w:bCs/>
        </w:rPr>
      </w:r>
    </w:p>
    <w:p>
      <w:pPr>
        <w:pStyle w:val="Default"/>
        <w:rPr/>
      </w:pPr>
      <w:r>
        <w:rPr>
          <w:b/>
          <w:bCs/>
        </w:rPr>
        <w:t xml:space="preserve">Introduction </w:t>
      </w:r>
    </w:p>
    <w:p>
      <w:pPr>
        <w:pStyle w:val="Default"/>
        <w:rPr/>
      </w:pPr>
      <w:r>
        <w:rPr/>
      </w:r>
    </w:p>
    <w:p>
      <w:pPr>
        <w:pStyle w:val="Default"/>
        <w:rPr/>
      </w:pPr>
      <w:r>
        <w:rPr/>
        <w:t xml:space="preserve">Glasgow’s Integration Networks were developed from 2001 onwards in response to the significant increase in asylum seekers and refugees coming to the city. Initially the networks delivered activities with a focus on supporting the integration of asylum seekers and refugees. Over the years, the networks have become local hubs which bring together local voluntary and public sector organisations to plan and coordinate integration and community work. However, the needs of asylum seekers and refugees remain pressing ones. </w:t>
      </w:r>
    </w:p>
    <w:p>
      <w:pPr>
        <w:pStyle w:val="Default"/>
        <w:rPr/>
      </w:pPr>
      <w:r>
        <w:rPr/>
      </w:r>
    </w:p>
    <w:p>
      <w:pPr>
        <w:pStyle w:val="Default"/>
        <w:rPr/>
      </w:pPr>
      <w:r>
        <w:rPr/>
        <w:t xml:space="preserve">Central and West Integration Network (CWIN) was established in 2009 and aims to work with individuals, community groups, voluntary and statutory agencies to support the needs of refugee, migrant and minority ethnic communities and promote cross-cultural understanding, equality and social inclusion. </w:t>
      </w:r>
    </w:p>
    <w:p>
      <w:pPr>
        <w:pStyle w:val="Default"/>
        <w:rPr/>
      </w:pPr>
      <w:r>
        <w:rPr/>
      </w:r>
    </w:p>
    <w:p>
      <w:pPr>
        <w:pStyle w:val="Default"/>
        <w:rPr/>
      </w:pPr>
      <w:r>
        <w:rPr/>
        <w:t xml:space="preserve">CWIN offer services to asylum seekers, refugees, BME and local communities. Included in the services provided by CWIN are; food bank, ESOL classes, community events, support for destitute asylum seekers, a youth project and women’s group. </w:t>
      </w:r>
    </w:p>
    <w:p>
      <w:pPr>
        <w:pStyle w:val="Default"/>
        <w:rPr/>
      </w:pPr>
      <w:r>
        <w:rPr/>
      </w:r>
    </w:p>
    <w:p>
      <w:pPr>
        <w:pStyle w:val="Normal"/>
        <w:spacing w:lineRule="auto" w:line="240" w:before="0" w:after="0"/>
        <w:rPr>
          <w:rFonts w:ascii="Arial" w:hAnsi="Arial" w:cs="Arial"/>
          <w:color w:val="000000"/>
          <w:sz w:val="24"/>
          <w:szCs w:val="24"/>
          <w:lang w:eastAsia="en-GB"/>
        </w:rPr>
      </w:pPr>
      <w:r>
        <w:rPr>
          <w:rFonts w:cs="Arial" w:ascii="Arial" w:hAnsi="Arial"/>
          <w:color w:val="000000"/>
          <w:sz w:val="24"/>
          <w:szCs w:val="24"/>
          <w:lang w:eastAsia="en-GB"/>
        </w:rPr>
        <w:t xml:space="preserve">We provide a weekly Food Bank service to at least 60 people, almost all asylum seekers or refugees. We seek to use this as a way of offering other opportunities to the people involved to help them to deal with and overcome the difficulties they face and promote integration into Scottish society. For this purpose, CWIN obtained funding from the Scottish Government Fair Food Fund in order to develop and deliver a Fairer Food Project aimed at organising a weekly drop-in service, building on the existing Food Bank and including: </w:t>
      </w:r>
    </w:p>
    <w:p>
      <w:pPr>
        <w:pStyle w:val="Normal"/>
        <w:numPr>
          <w:ilvl w:val="0"/>
          <w:numId w:val="2"/>
        </w:numPr>
        <w:spacing w:lineRule="auto" w:line="240" w:before="0" w:after="48"/>
        <w:rPr>
          <w:rFonts w:ascii="Arial" w:hAnsi="Arial" w:cs="Arial"/>
          <w:color w:val="000000"/>
          <w:sz w:val="24"/>
          <w:szCs w:val="24"/>
          <w:lang w:eastAsia="en-GB"/>
        </w:rPr>
      </w:pPr>
      <w:r>
        <w:rPr>
          <w:rFonts w:cs="Arial" w:ascii="Arial" w:hAnsi="Arial"/>
          <w:color w:val="000000"/>
          <w:sz w:val="24"/>
          <w:szCs w:val="24"/>
          <w:lang w:eastAsia="en-GB"/>
        </w:rPr>
        <w:t xml:space="preserve">Provide Healthy meals </w:t>
      </w:r>
    </w:p>
    <w:p>
      <w:pPr>
        <w:pStyle w:val="Normal"/>
        <w:numPr>
          <w:ilvl w:val="0"/>
          <w:numId w:val="2"/>
        </w:numPr>
        <w:spacing w:lineRule="auto" w:line="240" w:before="0" w:after="48"/>
        <w:rPr>
          <w:rFonts w:ascii="Arial" w:hAnsi="Arial" w:cs="Arial"/>
          <w:color w:val="000000"/>
          <w:sz w:val="24"/>
          <w:szCs w:val="24"/>
          <w:lang w:eastAsia="en-GB"/>
        </w:rPr>
      </w:pPr>
      <w:r>
        <w:rPr>
          <w:rFonts w:cs="Arial" w:ascii="Arial" w:hAnsi="Arial"/>
          <w:color w:val="000000"/>
          <w:sz w:val="24"/>
          <w:szCs w:val="24"/>
          <w:lang w:eastAsia="en-GB"/>
        </w:rPr>
        <w:t xml:space="preserve">English Classes </w:t>
      </w:r>
    </w:p>
    <w:p>
      <w:pPr>
        <w:pStyle w:val="Normal"/>
        <w:numPr>
          <w:ilvl w:val="0"/>
          <w:numId w:val="2"/>
        </w:numPr>
        <w:spacing w:lineRule="auto" w:line="240" w:before="0" w:after="48"/>
        <w:rPr>
          <w:rFonts w:ascii="Arial" w:hAnsi="Arial" w:cs="Arial"/>
          <w:color w:val="000000"/>
          <w:sz w:val="24"/>
          <w:szCs w:val="24"/>
          <w:lang w:eastAsia="en-GB"/>
        </w:rPr>
      </w:pPr>
      <w:r>
        <w:rPr>
          <w:rFonts w:cs="Arial" w:ascii="Arial" w:hAnsi="Arial"/>
          <w:color w:val="000000"/>
          <w:sz w:val="24"/>
          <w:szCs w:val="24"/>
          <w:lang w:eastAsia="en-GB"/>
        </w:rPr>
        <w:t xml:space="preserve">Weekly information stalls by other service providers and other weekly activities </w:t>
      </w:r>
    </w:p>
    <w:p>
      <w:pPr>
        <w:pStyle w:val="Normal"/>
        <w:numPr>
          <w:ilvl w:val="0"/>
          <w:numId w:val="2"/>
        </w:numPr>
        <w:spacing w:lineRule="auto" w:line="240" w:before="0" w:after="48"/>
        <w:rPr>
          <w:rFonts w:ascii="Arial" w:hAnsi="Arial" w:cs="Arial"/>
          <w:color w:val="000000"/>
          <w:sz w:val="24"/>
          <w:szCs w:val="24"/>
          <w:lang w:eastAsia="en-GB"/>
        </w:rPr>
      </w:pPr>
      <w:r>
        <w:rPr>
          <w:rFonts w:cs="Arial" w:ascii="Arial" w:hAnsi="Arial"/>
          <w:color w:val="000000"/>
          <w:sz w:val="24"/>
          <w:szCs w:val="24"/>
          <w:lang w:eastAsia="en-GB"/>
        </w:rPr>
        <w:t xml:space="preserve">Monthly presentations by service providers. </w:t>
      </w:r>
    </w:p>
    <w:p>
      <w:pPr>
        <w:pStyle w:val="Normal"/>
        <w:spacing w:lineRule="auto" w:line="240" w:before="0" w:after="48"/>
        <w:rPr>
          <w:rFonts w:ascii="Arial" w:hAnsi="Arial" w:cs="Arial"/>
          <w:color w:val="000000"/>
          <w:sz w:val="24"/>
          <w:szCs w:val="24"/>
          <w:lang w:eastAsia="en-GB"/>
        </w:rPr>
      </w:pPr>
      <w:r>
        <w:rPr>
          <w:rFonts w:cs="Arial" w:ascii="Arial" w:hAnsi="Arial"/>
          <w:color w:val="000000"/>
          <w:sz w:val="24"/>
          <w:szCs w:val="24"/>
          <w:lang w:eastAsia="en-GB"/>
        </w:rPr>
        <w:t>For this purpose, CWIN is looking to fill a vacancy for Development Worker who will develop and run the drop-in service.</w:t>
      </w:r>
    </w:p>
    <w:p>
      <w:pPr>
        <w:pStyle w:val="Normal"/>
        <w:spacing w:lineRule="auto" w:line="240" w:before="0" w:after="48"/>
        <w:rPr>
          <w:rFonts w:ascii="Arial" w:hAnsi="Arial" w:cs="Arial"/>
          <w:color w:val="000000"/>
          <w:sz w:val="24"/>
          <w:szCs w:val="24"/>
          <w:lang w:eastAsia="en-GB"/>
        </w:rPr>
      </w:pPr>
      <w:r>
        <w:rPr/>
      </w:r>
    </w:p>
    <w:p>
      <w:pPr>
        <w:pStyle w:val="Normal"/>
        <w:rPr/>
      </w:pPr>
      <w:r>
        <w:rPr>
          <w:rFonts w:ascii="Arial" w:hAnsi="Arial"/>
          <w:b/>
          <w:bCs/>
          <w:sz w:val="24"/>
          <w:szCs w:val="24"/>
        </w:rPr>
        <w:t>In response to the current crisis</w:t>
      </w:r>
      <w:r>
        <w:rPr>
          <w:rFonts w:ascii="Arial" w:hAnsi="Arial"/>
          <w:sz w:val="24"/>
          <w:szCs w:val="24"/>
        </w:rPr>
        <w:t xml:space="preserve"> we have suspended our community meal. Our foodbank has still been running. In the first few weeks after lockdown we focussed our work initially on the safety of the volunteers and our community members. We revised our operations allowing for adequate social distancing by spreading out the preparation time of our food parcels over two days and working with much reduced numbers of volunteers. </w:t>
      </w:r>
      <w:r>
        <w:rPr>
          <w:rFonts w:ascii="Arial" w:hAnsi="Arial"/>
          <w:sz w:val="24"/>
          <w:szCs w:val="24"/>
        </w:rPr>
        <w:t>W</w:t>
      </w:r>
      <w:r>
        <w:rPr>
          <w:rFonts w:ascii="Arial" w:hAnsi="Arial"/>
          <w:sz w:val="24"/>
          <w:szCs w:val="24"/>
        </w:rPr>
        <w:t xml:space="preserve">e have shifted the majority of our food parcels from collection to deliveries in order to help people stay at home. We look forward to welcoming these new members to our community meal once it restarts. </w:t>
      </w:r>
      <w:r>
        <w:rPr>
          <w:rFonts w:cs="Arial" w:ascii="Arial" w:hAnsi="Arial"/>
          <w:color w:val="000000"/>
          <w:sz w:val="24"/>
          <w:szCs w:val="24"/>
          <w:lang w:eastAsia="en-GB"/>
        </w:rPr>
        <w:t>Majority of our community engagement work now happen online. We are also planning to begin some outdoor activities for our community members.</w:t>
      </w:r>
    </w:p>
    <w:p>
      <w:pPr>
        <w:pStyle w:val="Normal"/>
        <w:rPr>
          <w:rFonts w:ascii="Arial" w:hAnsi="Arial" w:cs="Arial"/>
          <w:color w:val="000000"/>
          <w:sz w:val="24"/>
          <w:szCs w:val="24"/>
          <w:lang w:eastAsia="en-GB"/>
        </w:rPr>
      </w:pPr>
      <w:r>
        <w:rPr/>
      </w:r>
    </w:p>
    <w:p>
      <w:pPr>
        <w:pStyle w:val="Normal"/>
        <w:rPr/>
      </w:pPr>
      <w:r>
        <w:rPr>
          <w:rFonts w:cs="Arial" w:ascii="Arial" w:hAnsi="Arial"/>
          <w:color w:val="000000"/>
          <w:sz w:val="24"/>
          <w:szCs w:val="24"/>
          <w:lang w:eastAsia="en-GB"/>
        </w:rPr>
        <w:t>C</w:t>
      </w:r>
      <w:r>
        <w:rPr>
          <w:rFonts w:cs="Arial" w:ascii="Arial" w:hAnsi="Arial"/>
          <w:color w:val="000000"/>
          <w:sz w:val="24"/>
          <w:szCs w:val="24"/>
          <w:lang w:eastAsia="en-GB"/>
        </w:rPr>
        <w:t xml:space="preserve">WIN is </w:t>
      </w:r>
      <w:r>
        <w:rPr>
          <w:rFonts w:cs="Arial" w:ascii="Arial" w:hAnsi="Arial"/>
          <w:b w:val="false"/>
          <w:i w:val="false"/>
          <w:caps w:val="false"/>
          <w:smallCaps w:val="false"/>
          <w:color w:val="000000"/>
          <w:spacing w:val="0"/>
          <w:sz w:val="24"/>
          <w:szCs w:val="24"/>
          <w:lang w:eastAsia="en-GB"/>
        </w:rPr>
        <w:t xml:space="preserve">looking for an enthusiastic individual </w:t>
      </w:r>
      <w:r>
        <w:rPr>
          <w:rFonts w:cs="Arial" w:ascii="Arial" w:hAnsi="Arial"/>
          <w:b w:val="false"/>
          <w:i w:val="false"/>
          <w:caps w:val="false"/>
          <w:smallCaps w:val="false"/>
          <w:color w:val="000000"/>
          <w:spacing w:val="0"/>
          <w:sz w:val="24"/>
          <w:szCs w:val="24"/>
          <w:lang w:eastAsia="en-GB"/>
        </w:rPr>
        <w:t xml:space="preserve">to cover for the adoption leave of the current post holder. The post is </w:t>
      </w:r>
      <w:r>
        <w:rPr>
          <w:rFonts w:cs="Arial" w:ascii="Arial" w:hAnsi="Arial"/>
          <w:b w:val="false"/>
          <w:i w:val="false"/>
          <w:caps w:val="false"/>
          <w:smallCaps w:val="false"/>
          <w:color w:val="000000"/>
          <w:spacing w:val="0"/>
          <w:sz w:val="24"/>
          <w:szCs w:val="24"/>
          <w:lang w:eastAsia="en-GB"/>
        </w:rPr>
        <w:t>for the period of 9 months.</w:t>
      </w:r>
      <w:r>
        <w:br w:type="page"/>
      </w:r>
    </w:p>
    <w:p>
      <w:pPr>
        <w:pStyle w:val="Normal"/>
        <w:spacing w:lineRule="auto" w:line="240" w:before="0" w:after="0"/>
        <w:rPr>
          <w:rFonts w:ascii="Arial" w:hAnsi="Arial" w:cs="Arial"/>
          <w:color w:val="000000"/>
          <w:sz w:val="24"/>
          <w:szCs w:val="24"/>
          <w:lang w:eastAsia="en-GB"/>
        </w:rPr>
      </w:pPr>
      <w:r>
        <w:rPr>
          <w:rFonts w:cs="Arial" w:ascii="Arial" w:hAnsi="Arial"/>
          <w:color w:val="000000"/>
          <w:sz w:val="24"/>
          <w:szCs w:val="24"/>
          <w:lang w:eastAsia="en-GB"/>
        </w:rPr>
      </w:r>
    </w:p>
    <w:p>
      <w:pPr>
        <w:pStyle w:val="Normal"/>
        <w:jc w:val="center"/>
        <w:rPr>
          <w:rFonts w:ascii="Arial" w:hAnsi="Arial" w:cs="Arial"/>
          <w:b/>
          <w:b/>
          <w:sz w:val="24"/>
          <w:szCs w:val="24"/>
        </w:rPr>
      </w:pPr>
      <w:r>
        <w:rPr>
          <w:rFonts w:cs="Arial" w:ascii="Arial" w:hAnsi="Arial"/>
          <w:b/>
          <w:sz w:val="24"/>
          <w:szCs w:val="24"/>
        </w:rPr>
        <w:t>CWIN Job Description &amp; Person Specification</w:t>
      </w:r>
    </w:p>
    <w:p>
      <w:pPr>
        <w:pStyle w:val="Normal"/>
        <w:jc w:val="center"/>
        <w:rPr>
          <w:rFonts w:ascii="Arial" w:hAnsi="Arial" w:cs="Arial"/>
          <w:b/>
          <w:b/>
          <w:color w:val="FF0000"/>
          <w:sz w:val="24"/>
          <w:szCs w:val="24"/>
        </w:rPr>
      </w:pPr>
      <w:r>
        <w:rPr>
          <w:rFonts w:cs="Arial" w:ascii="Arial" w:hAnsi="Arial"/>
          <w:b/>
          <w:sz w:val="24"/>
          <w:szCs w:val="24"/>
        </w:rPr>
        <w:t>Development Worker</w:t>
      </w:r>
    </w:p>
    <w:p>
      <w:pPr>
        <w:pStyle w:val="Normal"/>
        <w:rPr>
          <w:rFonts w:ascii="Arial" w:hAnsi="Arial" w:cs="Arial"/>
          <w:sz w:val="24"/>
          <w:szCs w:val="24"/>
        </w:rPr>
      </w:pPr>
      <w:r>
        <w:rPr>
          <w:rFonts w:cs="Arial" w:ascii="Arial" w:hAnsi="Arial"/>
          <w:sz w:val="24"/>
          <w:szCs w:val="24"/>
        </w:rPr>
      </w:r>
    </w:p>
    <w:p>
      <w:pPr>
        <w:pStyle w:val="Normal"/>
        <w:spacing w:before="0" w:after="0"/>
        <w:rPr>
          <w:rFonts w:ascii="Arial" w:hAnsi="Arial" w:cs="Arial"/>
          <w:sz w:val="24"/>
          <w:szCs w:val="24"/>
        </w:rPr>
      </w:pPr>
      <w:r>
        <w:rPr>
          <w:rFonts w:cs="Arial" w:ascii="Arial" w:hAnsi="Arial"/>
          <w:b/>
          <w:sz w:val="24"/>
          <w:szCs w:val="24"/>
        </w:rPr>
        <w:t>Location:</w:t>
      </w:r>
      <w:r>
        <w:rPr>
          <w:rFonts w:cs="Arial" w:ascii="Arial" w:hAnsi="Arial"/>
          <w:sz w:val="24"/>
          <w:szCs w:val="24"/>
        </w:rPr>
        <w:t xml:space="preserve"> </w:t>
        <w:tab/>
        <w:tab/>
        <w:t>Garnethill Multicultural Centre, 21 Rose Street</w:t>
      </w:r>
    </w:p>
    <w:p>
      <w:pPr>
        <w:pStyle w:val="Normal"/>
        <w:spacing w:before="0" w:after="0"/>
        <w:rPr>
          <w:rFonts w:ascii="Arial" w:hAnsi="Arial" w:cs="Arial"/>
          <w:sz w:val="24"/>
          <w:szCs w:val="24"/>
        </w:rPr>
      </w:pPr>
      <w:r>
        <w:rPr>
          <w:rFonts w:cs="Arial" w:ascii="Arial" w:hAnsi="Arial"/>
          <w:b/>
          <w:sz w:val="24"/>
          <w:szCs w:val="24"/>
        </w:rPr>
        <w:t xml:space="preserve">Accountable to: </w:t>
        <w:tab/>
      </w:r>
      <w:r>
        <w:rPr>
          <w:rFonts w:cs="Arial" w:ascii="Arial" w:hAnsi="Arial"/>
          <w:sz w:val="24"/>
          <w:szCs w:val="24"/>
        </w:rPr>
        <w:t>CWIN Development Manager</w:t>
      </w:r>
    </w:p>
    <w:p>
      <w:pPr>
        <w:pStyle w:val="Normal"/>
        <w:spacing w:before="0" w:after="0"/>
        <w:ind w:left="2160" w:hanging="2160"/>
        <w:rPr>
          <w:rFonts w:ascii="Arial" w:hAnsi="Arial" w:cs="Arial"/>
          <w:sz w:val="24"/>
          <w:szCs w:val="24"/>
        </w:rPr>
      </w:pPr>
      <w:r>
        <w:rPr>
          <w:rFonts w:cs="Arial" w:ascii="Arial" w:hAnsi="Arial"/>
          <w:b/>
          <w:sz w:val="24"/>
          <w:szCs w:val="24"/>
        </w:rPr>
        <w:t>Contract:</w:t>
      </w:r>
      <w:r>
        <w:rPr>
          <w:rFonts w:cs="Arial" w:ascii="Arial" w:hAnsi="Arial"/>
          <w:sz w:val="24"/>
          <w:szCs w:val="24"/>
        </w:rPr>
        <w:tab/>
      </w:r>
      <w:r>
        <w:rPr>
          <w:rFonts w:cs="Arial" w:ascii="Arial" w:hAnsi="Arial"/>
          <w:sz w:val="24"/>
          <w:szCs w:val="24"/>
        </w:rPr>
        <w:t>The post is for an adoption leave cover, for the period of 9 months</w:t>
      </w:r>
    </w:p>
    <w:p>
      <w:pPr>
        <w:pStyle w:val="Normal"/>
        <w:spacing w:before="0" w:after="0"/>
        <w:rPr>
          <w:rFonts w:ascii="Arial" w:hAnsi="Arial" w:eastAsia="Times New Roman" w:cs="Arial"/>
          <w:color w:val="666666"/>
          <w:sz w:val="24"/>
          <w:szCs w:val="24"/>
          <w:lang w:eastAsia="en-GB"/>
        </w:rPr>
      </w:pPr>
      <w:r>
        <w:rPr>
          <w:rFonts w:cs="Arial" w:ascii="Arial" w:hAnsi="Arial"/>
          <w:b/>
          <w:sz w:val="24"/>
          <w:szCs w:val="24"/>
        </w:rPr>
        <w:t xml:space="preserve">Salary: </w:t>
        <w:tab/>
        <w:tab/>
      </w:r>
      <w:r>
        <w:rPr>
          <w:rFonts w:eastAsia="Times New Roman" w:cs="Arial" w:ascii="Arial" w:hAnsi="Arial"/>
          <w:color w:val="666666"/>
          <w:sz w:val="24"/>
          <w:szCs w:val="24"/>
          <w:lang w:eastAsia="en-GB"/>
        </w:rPr>
        <w:t xml:space="preserve">£23,590 per annum, pro rata </w:t>
      </w:r>
      <w:r>
        <w:rPr>
          <w:rFonts w:eastAsia="Times New Roman" w:cs="Arial" w:ascii="Arial" w:hAnsi="Arial"/>
          <w:color w:val="666666"/>
          <w:sz w:val="24"/>
          <w:szCs w:val="24"/>
          <w:lang w:eastAsia="en-GB"/>
        </w:rPr>
        <w:t>17.5</w:t>
      </w:r>
      <w:r>
        <w:rPr>
          <w:rFonts w:eastAsia="Times New Roman" w:cs="Arial" w:ascii="Arial" w:hAnsi="Arial"/>
          <w:color w:val="666666"/>
          <w:sz w:val="24"/>
          <w:szCs w:val="24"/>
          <w:lang w:eastAsia="en-GB"/>
        </w:rPr>
        <w:t>hours</w:t>
      </w:r>
    </w:p>
    <w:p>
      <w:pPr>
        <w:pStyle w:val="Normal"/>
        <w:spacing w:before="0" w:after="0"/>
        <w:rPr>
          <w:rFonts w:ascii="Arial" w:hAnsi="Arial" w:eastAsia="Times New Roman" w:cs="Arial"/>
          <w:b/>
          <w:b/>
          <w:color w:val="666666"/>
          <w:sz w:val="24"/>
          <w:szCs w:val="24"/>
          <w:lang w:eastAsia="en-GB"/>
        </w:rPr>
      </w:pPr>
      <w:r>
        <w:rPr>
          <w:rFonts w:eastAsia="Times New Roman" w:cs="Arial" w:ascii="Arial" w:hAnsi="Arial"/>
          <w:b/>
          <w:color w:val="666666"/>
          <w:sz w:val="24"/>
          <w:szCs w:val="24"/>
          <w:lang w:eastAsia="en-GB"/>
        </w:rPr>
        <w:t>Hours:</w:t>
        <w:tab/>
        <w:tab/>
      </w:r>
      <w:r>
        <w:rPr>
          <w:rFonts w:eastAsia="Times New Roman" w:cs="Arial" w:ascii="Arial" w:hAnsi="Arial"/>
          <w:color w:val="666666"/>
          <w:sz w:val="24"/>
          <w:szCs w:val="24"/>
          <w:lang w:eastAsia="en-GB"/>
        </w:rPr>
        <w:t>Days to be agreed and to include Friday</w:t>
      </w:r>
    </w:p>
    <w:p>
      <w:pPr>
        <w:pStyle w:val="Normal"/>
        <w:spacing w:before="0" w:after="0"/>
        <w:ind w:left="2160" w:hanging="2160"/>
        <w:rPr>
          <w:rFonts w:ascii="Arial" w:hAnsi="Arial" w:cs="Arial"/>
          <w:color w:val="000000"/>
          <w:sz w:val="24"/>
          <w:szCs w:val="24"/>
          <w:lang w:eastAsia="en-GB"/>
        </w:rPr>
      </w:pPr>
      <w:r>
        <w:rPr>
          <w:rFonts w:eastAsia="Times New Roman" w:cs="Arial" w:ascii="Arial" w:hAnsi="Arial"/>
          <w:b/>
          <w:color w:val="666666"/>
          <w:sz w:val="24"/>
          <w:szCs w:val="24"/>
          <w:lang w:eastAsia="en-GB"/>
        </w:rPr>
        <w:t>Objective:</w:t>
        <w:tab/>
      </w:r>
      <w:r>
        <w:rPr>
          <w:rFonts w:cs="Arial" w:ascii="Arial" w:hAnsi="Arial"/>
          <w:color w:val="000000"/>
          <w:sz w:val="24"/>
          <w:szCs w:val="24"/>
          <w:lang w:eastAsia="en-GB"/>
        </w:rPr>
        <w:t xml:space="preserve">To deliver CWIN </w:t>
      </w:r>
      <w:r>
        <w:rPr>
          <w:rFonts w:cs="Arial" w:ascii="Arial" w:hAnsi="Arial"/>
          <w:color w:val="000000"/>
          <w:sz w:val="24"/>
          <w:szCs w:val="24"/>
          <w:lang w:eastAsia="en-GB"/>
        </w:rPr>
        <w:t>Food Empowerment Project</w:t>
      </w:r>
    </w:p>
    <w:p>
      <w:pPr>
        <w:pStyle w:val="Normal"/>
        <w:spacing w:before="0" w:after="0"/>
        <w:ind w:left="2160" w:hanging="2160"/>
        <w:rPr>
          <w:rFonts w:ascii="Arial" w:hAnsi="Arial" w:cs="Arial"/>
          <w:b/>
          <w:b/>
          <w:bCs/>
          <w:color w:val="000000"/>
          <w:sz w:val="24"/>
          <w:szCs w:val="24"/>
          <w:lang w:eastAsia="en-GB"/>
        </w:rPr>
      </w:pPr>
      <w:r>
        <w:rPr>
          <w:rFonts w:cs="Arial" w:ascii="Arial" w:hAnsi="Arial"/>
          <w:b/>
          <w:bCs/>
          <w:color w:val="000000"/>
          <w:sz w:val="24"/>
          <w:szCs w:val="24"/>
          <w:lang w:eastAsia="en-GB"/>
        </w:rPr>
      </w:r>
    </w:p>
    <w:p>
      <w:pPr>
        <w:pStyle w:val="Normal"/>
        <w:spacing w:before="0" w:after="0"/>
        <w:rPr>
          <w:rFonts w:ascii="Arial" w:hAnsi="Arial" w:cs="Arial"/>
          <w:b/>
          <w:b/>
          <w:sz w:val="24"/>
          <w:szCs w:val="24"/>
        </w:rPr>
      </w:pPr>
      <w:r>
        <w:rPr>
          <w:rFonts w:cs="Arial" w:ascii="Arial" w:hAnsi="Arial"/>
          <w:b/>
          <w:sz w:val="24"/>
          <w:szCs w:val="24"/>
        </w:rPr>
      </w:r>
    </w:p>
    <w:p>
      <w:pPr>
        <w:pStyle w:val="Normal"/>
        <w:rPr>
          <w:rFonts w:ascii="Arial" w:hAnsi="Arial" w:cs="Arial"/>
          <w:b/>
          <w:b/>
          <w:sz w:val="24"/>
          <w:szCs w:val="24"/>
        </w:rPr>
      </w:pPr>
      <w:r>
        <w:rPr>
          <w:rFonts w:cs="Arial" w:ascii="Arial" w:hAnsi="Arial"/>
          <w:b/>
          <w:sz w:val="24"/>
          <w:szCs w:val="24"/>
        </w:rPr>
        <w:t>Job Description</w:t>
      </w:r>
    </w:p>
    <w:p>
      <w:pPr>
        <w:pStyle w:val="Normal"/>
        <w:spacing w:lineRule="auto" w:line="240" w:before="0" w:after="0"/>
        <w:rPr>
          <w:rFonts w:ascii="Arial" w:hAnsi="Arial" w:cs="Arial"/>
          <w:color w:val="000000"/>
          <w:sz w:val="24"/>
          <w:szCs w:val="24"/>
          <w:lang w:eastAsia="en-GB"/>
        </w:rPr>
      </w:pPr>
      <w:r>
        <w:rPr>
          <w:rFonts w:cs="Arial" w:ascii="Arial" w:hAnsi="Arial"/>
          <w:color w:val="000000"/>
          <w:sz w:val="24"/>
          <w:szCs w:val="24"/>
          <w:lang w:eastAsia="en-GB"/>
        </w:rPr>
        <w:t xml:space="preserve">The central role of the Development Worker is to deliver CWIN </w:t>
      </w:r>
      <w:r>
        <w:rPr>
          <w:rFonts w:cs="Arial" w:ascii="Arial" w:hAnsi="Arial"/>
          <w:color w:val="000000"/>
          <w:sz w:val="24"/>
          <w:szCs w:val="24"/>
          <w:lang w:eastAsia="en-GB"/>
        </w:rPr>
        <w:t>Food Empowerment Project</w:t>
      </w:r>
      <w:r>
        <w:rPr>
          <w:rFonts w:cs="Arial" w:ascii="Arial" w:hAnsi="Arial"/>
          <w:color w:val="000000"/>
          <w:sz w:val="24"/>
          <w:szCs w:val="24"/>
          <w:lang w:eastAsia="en-GB"/>
        </w:rPr>
        <w:t xml:space="preserve">, with the support of other CWIN staff and volunteers. </w:t>
      </w:r>
    </w:p>
    <w:p>
      <w:pPr>
        <w:pStyle w:val="Normal"/>
        <w:spacing w:lineRule="auto" w:line="240" w:before="0" w:after="0"/>
        <w:rPr>
          <w:rFonts w:ascii="Arial" w:hAnsi="Arial" w:cs="Arial"/>
          <w:color w:val="000000"/>
          <w:sz w:val="24"/>
          <w:szCs w:val="24"/>
          <w:lang w:eastAsia="en-GB"/>
        </w:rPr>
      </w:pPr>
      <w:r>
        <w:rPr>
          <w:rFonts w:cs="Arial" w:ascii="Arial" w:hAnsi="Arial"/>
          <w:color w:val="000000"/>
          <w:sz w:val="24"/>
          <w:szCs w:val="24"/>
          <w:lang w:eastAsia="en-GB"/>
        </w:rPr>
      </w:r>
    </w:p>
    <w:p>
      <w:pPr>
        <w:pStyle w:val="Normal"/>
        <w:spacing w:lineRule="auto" w:line="240" w:before="0" w:after="0"/>
        <w:rPr>
          <w:rFonts w:ascii="Arial" w:hAnsi="Arial" w:cs="Arial"/>
          <w:color w:val="000000"/>
          <w:sz w:val="24"/>
          <w:szCs w:val="24"/>
          <w:lang w:eastAsia="en-GB"/>
        </w:rPr>
      </w:pPr>
      <w:r>
        <w:rPr>
          <w:rFonts w:cs="Arial" w:ascii="Arial" w:hAnsi="Arial"/>
          <w:color w:val="000000"/>
          <w:sz w:val="24"/>
          <w:szCs w:val="24"/>
          <w:lang w:eastAsia="en-GB"/>
        </w:rPr>
        <w:t xml:space="preserve">The key tasks of the Development Worker are to: </w:t>
      </w:r>
    </w:p>
    <w:p>
      <w:pPr>
        <w:pStyle w:val="Normal"/>
        <w:spacing w:lineRule="auto" w:line="240" w:before="0" w:after="53"/>
        <w:rPr>
          <w:rFonts w:ascii="Arial" w:hAnsi="Arial" w:cs="Arial"/>
          <w:color w:val="000000"/>
          <w:sz w:val="24"/>
          <w:szCs w:val="24"/>
          <w:lang w:eastAsia="en-GB"/>
        </w:rPr>
      </w:pPr>
      <w:r>
        <w:rPr>
          <w:rFonts w:cs="Arial" w:ascii="Arial" w:hAnsi="Arial"/>
          <w:color w:val="000000"/>
          <w:sz w:val="24"/>
          <w:szCs w:val="24"/>
          <w:lang w:eastAsia="en-GB"/>
        </w:rPr>
        <w:t xml:space="preserve">1. Recruit a project Steering Group and involve members in planning </w:t>
      </w:r>
    </w:p>
    <w:p>
      <w:pPr>
        <w:pStyle w:val="Normal"/>
        <w:spacing w:lineRule="auto" w:line="240" w:before="0" w:after="53"/>
        <w:rPr>
          <w:rFonts w:ascii="Arial" w:hAnsi="Arial" w:cs="Arial"/>
          <w:color w:val="000000"/>
          <w:sz w:val="24"/>
          <w:szCs w:val="24"/>
          <w:lang w:eastAsia="en-GB"/>
        </w:rPr>
      </w:pPr>
      <w:r>
        <w:rPr>
          <w:rFonts w:cs="Arial" w:ascii="Arial" w:hAnsi="Arial"/>
          <w:color w:val="000000"/>
          <w:sz w:val="24"/>
          <w:szCs w:val="24"/>
          <w:lang w:eastAsia="en-GB"/>
        </w:rPr>
        <w:t xml:space="preserve">2. Plan and organise drop in service activities </w:t>
      </w:r>
    </w:p>
    <w:p>
      <w:pPr>
        <w:pStyle w:val="Normal"/>
        <w:spacing w:lineRule="auto" w:line="240" w:before="0" w:after="53"/>
        <w:rPr>
          <w:rFonts w:ascii="Arial" w:hAnsi="Arial" w:cs="Arial"/>
          <w:color w:val="000000"/>
          <w:sz w:val="24"/>
          <w:szCs w:val="24"/>
          <w:lang w:eastAsia="en-GB"/>
        </w:rPr>
      </w:pPr>
      <w:r>
        <w:rPr>
          <w:rFonts w:cs="Arial" w:ascii="Arial" w:hAnsi="Arial"/>
          <w:color w:val="000000"/>
          <w:sz w:val="24"/>
          <w:szCs w:val="24"/>
          <w:lang w:eastAsia="en-GB"/>
        </w:rPr>
        <w:t xml:space="preserve">3. Recruit and manage volunteers, involve volunteers in food preparation, serving, setting up the sessions and other project activities. </w:t>
      </w:r>
    </w:p>
    <w:p>
      <w:pPr>
        <w:pStyle w:val="Normal"/>
        <w:spacing w:lineRule="auto" w:line="240" w:before="0" w:after="53"/>
        <w:rPr>
          <w:rFonts w:ascii="Arial" w:hAnsi="Arial" w:cs="Arial"/>
          <w:color w:val="000000"/>
          <w:sz w:val="24"/>
          <w:szCs w:val="24"/>
          <w:lang w:eastAsia="en-GB"/>
        </w:rPr>
      </w:pPr>
      <w:r>
        <w:rPr>
          <w:rFonts w:cs="Arial" w:ascii="Arial" w:hAnsi="Arial"/>
          <w:color w:val="000000"/>
          <w:sz w:val="24"/>
          <w:szCs w:val="24"/>
          <w:lang w:eastAsia="en-GB"/>
        </w:rPr>
        <w:t xml:space="preserve">4. Plan and organise events around drop-in service and support the delivery of CWIN events and activities </w:t>
      </w:r>
    </w:p>
    <w:p>
      <w:pPr>
        <w:pStyle w:val="Normal"/>
        <w:spacing w:lineRule="auto" w:line="240" w:before="0" w:after="53"/>
        <w:rPr>
          <w:rFonts w:ascii="Arial" w:hAnsi="Arial" w:cs="Arial"/>
          <w:color w:val="000000"/>
          <w:sz w:val="24"/>
          <w:szCs w:val="24"/>
          <w:lang w:eastAsia="en-GB"/>
        </w:rPr>
      </w:pPr>
      <w:r>
        <w:rPr>
          <w:rFonts w:cs="Arial" w:ascii="Arial" w:hAnsi="Arial"/>
          <w:color w:val="000000"/>
          <w:sz w:val="24"/>
          <w:szCs w:val="24"/>
          <w:lang w:eastAsia="en-GB"/>
        </w:rPr>
        <w:t xml:space="preserve">5. Monitoring and evaluation of </w:t>
      </w:r>
      <w:r>
        <w:rPr>
          <w:rFonts w:cs="Arial" w:ascii="Arial" w:hAnsi="Arial"/>
          <w:color w:val="000000"/>
          <w:sz w:val="24"/>
          <w:szCs w:val="24"/>
          <w:lang w:eastAsia="en-GB"/>
        </w:rPr>
        <w:t>the project.</w:t>
      </w:r>
      <w:r>
        <w:rPr>
          <w:rFonts w:cs="Arial" w:ascii="Arial" w:hAnsi="Arial"/>
          <w:color w:val="000000"/>
          <w:sz w:val="24"/>
          <w:szCs w:val="24"/>
          <w:lang w:eastAsia="en-GB"/>
        </w:rPr>
        <w:t xml:space="preserve"> </w:t>
      </w:r>
    </w:p>
    <w:p>
      <w:pPr>
        <w:pStyle w:val="Normal"/>
        <w:spacing w:lineRule="auto" w:line="240" w:before="0" w:after="53"/>
        <w:rPr>
          <w:rFonts w:ascii="Arial" w:hAnsi="Arial" w:cs="Arial"/>
          <w:color w:val="000000"/>
          <w:sz w:val="24"/>
          <w:szCs w:val="24"/>
          <w:lang w:eastAsia="en-GB"/>
        </w:rPr>
      </w:pPr>
      <w:r>
        <w:rPr>
          <w:rFonts w:cs="Arial" w:ascii="Arial" w:hAnsi="Arial"/>
          <w:color w:val="000000"/>
          <w:sz w:val="24"/>
          <w:szCs w:val="24"/>
          <w:lang w:eastAsia="en-GB"/>
        </w:rPr>
        <w:t xml:space="preserve">6. Liaise with partners to ensure effective delivery and further development of project </w:t>
      </w:r>
    </w:p>
    <w:p>
      <w:pPr>
        <w:pStyle w:val="Normal"/>
        <w:spacing w:lineRule="auto" w:line="240" w:before="0" w:after="53"/>
        <w:rPr>
          <w:rFonts w:ascii="Arial" w:hAnsi="Arial" w:cs="Arial"/>
          <w:color w:val="000000"/>
          <w:sz w:val="24"/>
          <w:szCs w:val="24"/>
          <w:lang w:eastAsia="en-GB"/>
        </w:rPr>
      </w:pPr>
      <w:r>
        <w:rPr>
          <w:rFonts w:cs="Arial" w:ascii="Arial" w:hAnsi="Arial"/>
          <w:color w:val="000000"/>
          <w:sz w:val="24"/>
          <w:szCs w:val="24"/>
          <w:lang w:eastAsia="en-GB"/>
        </w:rPr>
        <w:t xml:space="preserve">7. Support service users, signposting them to other sources of support when required </w:t>
      </w:r>
    </w:p>
    <w:p>
      <w:pPr>
        <w:pStyle w:val="Normal"/>
        <w:spacing w:lineRule="auto" w:line="240" w:before="0" w:after="53"/>
        <w:rPr>
          <w:rFonts w:ascii="Arial" w:hAnsi="Arial" w:cs="Arial"/>
          <w:color w:val="000000"/>
          <w:sz w:val="24"/>
          <w:szCs w:val="24"/>
          <w:lang w:eastAsia="en-GB"/>
        </w:rPr>
      </w:pPr>
      <w:r>
        <w:rPr>
          <w:rFonts w:cs="Arial" w:ascii="Arial" w:hAnsi="Arial"/>
          <w:color w:val="000000"/>
          <w:sz w:val="24"/>
          <w:szCs w:val="24"/>
          <w:lang w:eastAsia="en-GB"/>
        </w:rPr>
        <w:t xml:space="preserve">8. Update CWIN website and social media with details </w:t>
      </w:r>
      <w:r>
        <w:rPr>
          <w:rFonts w:cs="Arial" w:ascii="Arial" w:hAnsi="Arial"/>
          <w:color w:val="000000"/>
          <w:sz w:val="24"/>
          <w:szCs w:val="24"/>
          <w:lang w:eastAsia="en-GB"/>
        </w:rPr>
        <w:t>on the project</w:t>
      </w:r>
      <w:r>
        <w:rPr>
          <w:rFonts w:cs="Arial" w:ascii="Arial" w:hAnsi="Arial"/>
          <w:color w:val="000000"/>
          <w:sz w:val="24"/>
          <w:szCs w:val="24"/>
          <w:lang w:eastAsia="en-GB"/>
        </w:rPr>
        <w:t xml:space="preserve">. </w:t>
      </w:r>
    </w:p>
    <w:p>
      <w:pPr>
        <w:pStyle w:val="Normal"/>
        <w:spacing w:lineRule="auto" w:line="240" w:before="0" w:after="53"/>
        <w:rPr>
          <w:rFonts w:ascii="Arial" w:hAnsi="Arial" w:cs="Arial"/>
          <w:color w:val="000000"/>
          <w:sz w:val="24"/>
          <w:szCs w:val="24"/>
          <w:lang w:eastAsia="en-GB"/>
        </w:rPr>
      </w:pPr>
      <w:r>
        <w:rPr>
          <w:rFonts w:cs="Arial" w:ascii="Arial" w:hAnsi="Arial"/>
          <w:color w:val="000000"/>
          <w:sz w:val="24"/>
          <w:szCs w:val="24"/>
          <w:lang w:eastAsia="en-GB"/>
        </w:rPr>
        <w:t xml:space="preserve">9. Represent CWIN at Glasgow Food Bank Forum and Glasgow Asylum and Destitution Network, </w:t>
      </w:r>
      <w:r>
        <w:rPr>
          <w:rFonts w:cs="Arial" w:ascii="Arial" w:hAnsi="Arial"/>
          <w:color w:val="000000"/>
          <w:sz w:val="24"/>
          <w:szCs w:val="24"/>
          <w:lang w:eastAsia="en-GB"/>
        </w:rPr>
        <w:t>Dignity Project, Independent Food Network,</w:t>
      </w:r>
      <w:r>
        <w:rPr>
          <w:rFonts w:cs="Arial" w:ascii="Arial" w:hAnsi="Arial"/>
          <w:color w:val="000000"/>
          <w:sz w:val="24"/>
          <w:szCs w:val="24"/>
          <w:lang w:eastAsia="en-GB"/>
        </w:rPr>
        <w:t xml:space="preserve"> and report back. </w:t>
      </w:r>
    </w:p>
    <w:p>
      <w:pPr>
        <w:pStyle w:val="Normal"/>
        <w:spacing w:lineRule="auto" w:line="240" w:before="0" w:after="0"/>
        <w:rPr>
          <w:rFonts w:ascii="Arial" w:hAnsi="Arial" w:cs="Arial"/>
          <w:color w:val="000000"/>
          <w:sz w:val="24"/>
          <w:szCs w:val="24"/>
          <w:lang w:eastAsia="en-GB"/>
        </w:rPr>
      </w:pPr>
      <w:r>
        <w:rPr>
          <w:rFonts w:cs="Arial" w:ascii="Arial" w:hAnsi="Arial"/>
          <w:color w:val="000000"/>
          <w:sz w:val="24"/>
          <w:szCs w:val="24"/>
          <w:lang w:eastAsia="en-GB"/>
        </w:rPr>
        <w:t xml:space="preserve">10. Carry out such other tasks as may be required in support of CWIN activities. </w:t>
      </w:r>
    </w:p>
    <w:p>
      <w:pPr>
        <w:pStyle w:val="Normal"/>
        <w:spacing w:lineRule="auto" w:line="240" w:before="0" w:after="0"/>
        <w:rPr>
          <w:rFonts w:ascii="Arial" w:hAnsi="Arial" w:cs="Arial"/>
          <w:color w:val="000000"/>
          <w:sz w:val="24"/>
          <w:szCs w:val="24"/>
          <w:lang w:eastAsia="en-GB"/>
        </w:rPr>
      </w:pPr>
      <w:r>
        <w:rPr>
          <w:rFonts w:cs="Arial" w:ascii="Arial" w:hAnsi="Arial"/>
          <w:color w:val="000000"/>
          <w:sz w:val="24"/>
          <w:szCs w:val="24"/>
          <w:lang w:eastAsia="en-GB"/>
        </w:rPr>
      </w:r>
    </w:p>
    <w:p>
      <w:pPr>
        <w:pStyle w:val="Normal"/>
        <w:spacing w:lineRule="auto" w:line="240" w:before="0" w:after="0"/>
        <w:rPr>
          <w:rFonts w:ascii="Arial" w:hAnsi="Arial" w:cs="Arial"/>
          <w:color w:val="000000"/>
          <w:sz w:val="24"/>
          <w:szCs w:val="24"/>
          <w:lang w:eastAsia="en-GB"/>
        </w:rPr>
      </w:pPr>
      <w:r>
        <w:rPr>
          <w:rFonts w:cs="Arial" w:ascii="Arial" w:hAnsi="Arial"/>
          <w:color w:val="000000"/>
          <w:sz w:val="24"/>
          <w:szCs w:val="24"/>
          <w:lang w:eastAsia="en-GB"/>
        </w:rPr>
      </w:r>
    </w:p>
    <w:p>
      <w:pPr>
        <w:pStyle w:val="Normal"/>
        <w:spacing w:lineRule="auto" w:line="240" w:before="0" w:after="0"/>
        <w:rPr>
          <w:rFonts w:ascii="Arial" w:hAnsi="Arial" w:cs="Arial"/>
          <w:color w:val="000000"/>
          <w:sz w:val="24"/>
          <w:szCs w:val="24"/>
          <w:lang w:eastAsia="en-GB"/>
        </w:rPr>
      </w:pPr>
      <w:r>
        <w:rPr>
          <w:rFonts w:cs="Arial" w:ascii="Arial" w:hAnsi="Arial"/>
          <w:color w:val="000000"/>
          <w:sz w:val="24"/>
          <w:szCs w:val="24"/>
          <w:lang w:eastAsia="en-GB"/>
        </w:rPr>
      </w:r>
    </w:p>
    <w:p>
      <w:pPr>
        <w:pStyle w:val="Normal"/>
        <w:spacing w:lineRule="auto" w:line="240" w:before="0" w:after="0"/>
        <w:rPr>
          <w:rFonts w:ascii="Arial" w:hAnsi="Arial" w:cs="Arial"/>
          <w:color w:val="000000"/>
          <w:sz w:val="24"/>
          <w:szCs w:val="24"/>
          <w:lang w:eastAsia="en-GB"/>
        </w:rPr>
      </w:pPr>
      <w:r>
        <w:rPr>
          <w:rFonts w:cs="Arial" w:ascii="Arial" w:hAnsi="Arial"/>
          <w:color w:val="000000"/>
          <w:sz w:val="24"/>
          <w:szCs w:val="24"/>
          <w:lang w:eastAsia="en-GB"/>
        </w:rPr>
      </w:r>
    </w:p>
    <w:p>
      <w:pPr>
        <w:pStyle w:val="Normal"/>
        <w:spacing w:lineRule="auto" w:line="240" w:before="0" w:after="0"/>
        <w:rPr>
          <w:rFonts w:ascii="Arial" w:hAnsi="Arial" w:cs="Arial"/>
          <w:color w:val="000000"/>
          <w:sz w:val="24"/>
          <w:szCs w:val="24"/>
          <w:lang w:eastAsia="en-GB"/>
        </w:rPr>
      </w:pPr>
      <w:r>
        <w:rPr>
          <w:rFonts w:cs="Arial" w:ascii="Arial" w:hAnsi="Arial"/>
          <w:color w:val="000000"/>
          <w:sz w:val="24"/>
          <w:szCs w:val="24"/>
          <w:lang w:eastAsia="en-GB"/>
        </w:rPr>
      </w:r>
    </w:p>
    <w:p>
      <w:pPr>
        <w:pStyle w:val="Normal"/>
        <w:spacing w:lineRule="auto" w:line="240" w:before="0" w:after="0"/>
        <w:rPr>
          <w:rFonts w:ascii="Arial" w:hAnsi="Arial" w:cs="Arial"/>
          <w:color w:val="000000"/>
          <w:sz w:val="24"/>
          <w:szCs w:val="24"/>
          <w:lang w:eastAsia="en-GB"/>
        </w:rPr>
      </w:pPr>
      <w:r>
        <w:rPr>
          <w:rFonts w:cs="Arial" w:ascii="Arial" w:hAnsi="Arial"/>
          <w:color w:val="000000"/>
          <w:sz w:val="24"/>
          <w:szCs w:val="24"/>
          <w:lang w:eastAsia="en-GB"/>
        </w:rPr>
      </w:r>
    </w:p>
    <w:p>
      <w:pPr>
        <w:pStyle w:val="Normal"/>
        <w:spacing w:lineRule="auto" w:line="240" w:before="0" w:after="0"/>
        <w:rPr>
          <w:rFonts w:ascii="Arial" w:hAnsi="Arial" w:cs="Arial"/>
          <w:color w:val="000000"/>
          <w:sz w:val="24"/>
          <w:szCs w:val="24"/>
          <w:lang w:eastAsia="en-GB"/>
        </w:rPr>
      </w:pPr>
      <w:r>
        <w:rPr>
          <w:rFonts w:cs="Arial" w:ascii="Arial" w:hAnsi="Arial"/>
          <w:color w:val="000000"/>
          <w:sz w:val="24"/>
          <w:szCs w:val="24"/>
          <w:lang w:eastAsia="en-GB"/>
        </w:rPr>
      </w:r>
    </w:p>
    <w:p>
      <w:pPr>
        <w:pStyle w:val="Normal"/>
        <w:spacing w:lineRule="auto" w:line="240" w:before="0" w:after="0"/>
        <w:rPr>
          <w:rFonts w:ascii="Arial" w:hAnsi="Arial" w:cs="Arial"/>
          <w:color w:val="000000"/>
          <w:sz w:val="24"/>
          <w:szCs w:val="24"/>
          <w:lang w:eastAsia="en-GB"/>
        </w:rPr>
      </w:pPr>
      <w:r>
        <w:rPr>
          <w:rFonts w:cs="Arial" w:ascii="Arial" w:hAnsi="Arial"/>
          <w:color w:val="000000"/>
          <w:sz w:val="24"/>
          <w:szCs w:val="24"/>
          <w:lang w:eastAsia="en-GB"/>
        </w:rPr>
      </w:r>
    </w:p>
    <w:p>
      <w:pPr>
        <w:pStyle w:val="Normal"/>
        <w:spacing w:lineRule="auto" w:line="240" w:before="0" w:after="0"/>
        <w:rPr>
          <w:rFonts w:ascii="Arial" w:hAnsi="Arial" w:cs="Arial"/>
          <w:color w:val="000000"/>
          <w:sz w:val="24"/>
          <w:szCs w:val="24"/>
          <w:lang w:eastAsia="en-GB"/>
        </w:rPr>
      </w:pPr>
      <w:r>
        <w:rPr>
          <w:rFonts w:cs="Arial" w:ascii="Arial" w:hAnsi="Arial"/>
          <w:color w:val="000000"/>
          <w:sz w:val="24"/>
          <w:szCs w:val="24"/>
          <w:lang w:eastAsia="en-GB"/>
        </w:rPr>
      </w:r>
    </w:p>
    <w:p>
      <w:pPr>
        <w:pStyle w:val="Normal"/>
        <w:spacing w:lineRule="auto" w:line="240" w:before="0" w:after="0"/>
        <w:rPr>
          <w:rFonts w:ascii="Arial" w:hAnsi="Arial" w:cs="Arial"/>
          <w:color w:val="000000"/>
          <w:sz w:val="24"/>
          <w:szCs w:val="24"/>
          <w:lang w:eastAsia="en-GB"/>
        </w:rPr>
      </w:pPr>
      <w:r>
        <w:rPr>
          <w:rFonts w:cs="Arial" w:ascii="Arial" w:hAnsi="Arial"/>
          <w:color w:val="000000"/>
          <w:sz w:val="24"/>
          <w:szCs w:val="24"/>
          <w:lang w:eastAsia="en-GB"/>
        </w:rPr>
      </w:r>
    </w:p>
    <w:p>
      <w:pPr>
        <w:pStyle w:val="Normal"/>
        <w:spacing w:lineRule="auto" w:line="240" w:before="0" w:after="0"/>
        <w:rPr>
          <w:rFonts w:ascii="Arial" w:hAnsi="Arial" w:cs="Arial"/>
          <w:color w:val="000000"/>
          <w:sz w:val="24"/>
          <w:szCs w:val="24"/>
          <w:lang w:eastAsia="en-GB"/>
        </w:rPr>
      </w:pPr>
      <w:r>
        <w:rPr>
          <w:rFonts w:cs="Arial" w:ascii="Arial" w:hAnsi="Arial"/>
          <w:color w:val="000000"/>
          <w:sz w:val="24"/>
          <w:szCs w:val="24"/>
          <w:lang w:eastAsia="en-GB"/>
        </w:rPr>
      </w:r>
    </w:p>
    <w:p>
      <w:pPr>
        <w:pStyle w:val="Default"/>
        <w:jc w:val="center"/>
        <w:rPr>
          <w:b/>
          <w:b/>
          <w:bCs/>
        </w:rPr>
      </w:pPr>
      <w:r>
        <w:rPr>
          <w:b/>
          <w:bCs/>
        </w:rPr>
      </w:r>
    </w:p>
    <w:p>
      <w:pPr>
        <w:pStyle w:val="Default"/>
        <w:jc w:val="center"/>
        <w:rPr/>
      </w:pPr>
      <w:r>
        <w:rPr>
          <w:b/>
          <w:bCs/>
        </w:rPr>
        <w:t>Person Specification</w:t>
      </w:r>
    </w:p>
    <w:p>
      <w:pPr>
        <w:pStyle w:val="Default"/>
        <w:jc w:val="center"/>
        <w:rPr>
          <w:b/>
          <w:b/>
          <w:bCs/>
        </w:rPr>
      </w:pPr>
      <w:r>
        <w:rPr>
          <w:b/>
          <w:bCs/>
        </w:rPr>
      </w:r>
    </w:p>
    <w:p>
      <w:pPr>
        <w:pStyle w:val="Default"/>
        <w:jc w:val="center"/>
        <w:rPr/>
      </w:pPr>
      <w:r>
        <w:rPr>
          <w:b/>
          <w:bCs/>
        </w:rPr>
        <w:t>Skills and experience required</w:t>
      </w:r>
    </w:p>
    <w:p>
      <w:pPr>
        <w:pStyle w:val="Default"/>
        <w:rPr>
          <w:b/>
          <w:b/>
          <w:bCs/>
        </w:rPr>
      </w:pPr>
      <w:r>
        <w:rPr>
          <w:b/>
          <w:bCs/>
        </w:rPr>
      </w:r>
    </w:p>
    <w:p>
      <w:pPr>
        <w:pStyle w:val="Default"/>
        <w:rPr>
          <w:b/>
          <w:b/>
          <w:bCs/>
        </w:rPr>
      </w:pPr>
      <w:r>
        <w:rPr>
          <w:b/>
          <w:bCs/>
        </w:rPr>
      </w:r>
    </w:p>
    <w:p>
      <w:pPr>
        <w:pStyle w:val="Default"/>
        <w:rPr>
          <w:b/>
          <w:b/>
          <w:bCs/>
        </w:rPr>
      </w:pPr>
      <w:r>
        <w:rPr>
          <w:b/>
          <w:bCs/>
        </w:rPr>
      </w:r>
    </w:p>
    <w:p>
      <w:pPr>
        <w:pStyle w:val="Default"/>
        <w:rPr/>
      </w:pPr>
      <w:r>
        <w:rPr>
          <w:b/>
          <w:bCs/>
        </w:rPr>
        <w:t xml:space="preserve">Essential </w:t>
      </w:r>
    </w:p>
    <w:p>
      <w:pPr>
        <w:pStyle w:val="Default"/>
        <w:numPr>
          <w:ilvl w:val="0"/>
          <w:numId w:val="4"/>
        </w:numPr>
        <w:spacing w:before="0" w:after="276"/>
        <w:rPr/>
      </w:pPr>
      <w:r>
        <w:rPr/>
        <w:t xml:space="preserve">Experience of working with community groups and volunteers </w:t>
      </w:r>
    </w:p>
    <w:p>
      <w:pPr>
        <w:pStyle w:val="Default"/>
        <w:numPr>
          <w:ilvl w:val="0"/>
          <w:numId w:val="4"/>
        </w:numPr>
        <w:spacing w:before="0" w:after="276"/>
        <w:rPr/>
      </w:pPr>
      <w:r>
        <w:rPr/>
        <w:t xml:space="preserve">Experience of diverse communities </w:t>
      </w:r>
    </w:p>
    <w:p>
      <w:pPr>
        <w:pStyle w:val="Default"/>
        <w:numPr>
          <w:ilvl w:val="0"/>
          <w:numId w:val="4"/>
        </w:numPr>
        <w:spacing w:before="0" w:after="276"/>
        <w:rPr/>
      </w:pPr>
      <w:r>
        <w:rPr/>
        <w:t xml:space="preserve">Ability to make positive use of social media </w:t>
      </w:r>
    </w:p>
    <w:p>
      <w:pPr>
        <w:pStyle w:val="Default"/>
        <w:numPr>
          <w:ilvl w:val="0"/>
          <w:numId w:val="4"/>
        </w:numPr>
        <w:spacing w:before="0" w:after="276"/>
        <w:rPr/>
      </w:pPr>
      <w:r>
        <w:rPr/>
        <w:t>Ability to adapt services for online provision</w:t>
      </w:r>
    </w:p>
    <w:p>
      <w:pPr>
        <w:pStyle w:val="Default"/>
        <w:numPr>
          <w:ilvl w:val="0"/>
          <w:numId w:val="4"/>
        </w:numPr>
        <w:spacing w:before="0" w:after="276"/>
        <w:rPr/>
      </w:pPr>
      <w:r>
        <w:rPr/>
        <w:t xml:space="preserve">Excellent communication skills </w:t>
      </w:r>
    </w:p>
    <w:p>
      <w:pPr>
        <w:pStyle w:val="Default"/>
        <w:numPr>
          <w:ilvl w:val="0"/>
          <w:numId w:val="4"/>
        </w:numPr>
        <w:spacing w:before="0" w:after="276"/>
        <w:rPr/>
      </w:pPr>
      <w:r>
        <w:rPr/>
        <w:t xml:space="preserve">Ability to work unsupervised </w:t>
      </w:r>
    </w:p>
    <w:p>
      <w:pPr>
        <w:pStyle w:val="Default"/>
        <w:numPr>
          <w:ilvl w:val="0"/>
          <w:numId w:val="4"/>
        </w:numPr>
        <w:spacing w:before="0" w:after="276"/>
        <w:rPr/>
      </w:pPr>
      <w:r>
        <w:rPr/>
        <w:t xml:space="preserve">Ability to record and analyse written and numerical data </w:t>
      </w:r>
    </w:p>
    <w:p>
      <w:pPr>
        <w:pStyle w:val="Default"/>
        <w:numPr>
          <w:ilvl w:val="0"/>
          <w:numId w:val="4"/>
        </w:numPr>
        <w:rPr/>
      </w:pPr>
      <w:r>
        <w:rPr/>
        <w:t xml:space="preserve">Ability to work in a team. </w:t>
      </w:r>
    </w:p>
    <w:p>
      <w:pPr>
        <w:pStyle w:val="Default"/>
        <w:rPr/>
      </w:pPr>
      <w:r>
        <w:rPr/>
      </w:r>
    </w:p>
    <w:p>
      <w:pPr>
        <w:pStyle w:val="Default"/>
        <w:rPr>
          <w:b/>
          <w:b/>
          <w:bCs/>
        </w:rPr>
      </w:pPr>
      <w:r>
        <w:rPr>
          <w:b/>
          <w:bCs/>
        </w:rPr>
      </w:r>
    </w:p>
    <w:p>
      <w:pPr>
        <w:pStyle w:val="Default"/>
        <w:rPr/>
      </w:pPr>
      <w:r>
        <w:rPr>
          <w:b/>
          <w:bCs/>
        </w:rPr>
        <w:t xml:space="preserve">Desirable </w:t>
      </w:r>
    </w:p>
    <w:p>
      <w:pPr>
        <w:pStyle w:val="Default"/>
        <w:numPr>
          <w:ilvl w:val="0"/>
          <w:numId w:val="3"/>
        </w:numPr>
        <w:spacing w:before="0" w:after="278"/>
        <w:rPr/>
      </w:pPr>
      <w:r>
        <w:rPr/>
        <w:t xml:space="preserve">Experience of working in a multicultural environment </w:t>
      </w:r>
    </w:p>
    <w:p>
      <w:pPr>
        <w:pStyle w:val="Default"/>
        <w:numPr>
          <w:ilvl w:val="0"/>
          <w:numId w:val="3"/>
        </w:numPr>
        <w:spacing w:before="0" w:after="278"/>
        <w:rPr/>
      </w:pPr>
      <w:r>
        <w:rPr/>
        <w:t xml:space="preserve">Community Learning and Development qualifications and experience </w:t>
      </w:r>
    </w:p>
    <w:p>
      <w:pPr>
        <w:pStyle w:val="Default"/>
        <w:numPr>
          <w:ilvl w:val="0"/>
          <w:numId w:val="3"/>
        </w:numPr>
        <w:spacing w:before="0" w:after="278"/>
        <w:rPr/>
      </w:pPr>
      <w:r>
        <w:rPr/>
        <w:t xml:space="preserve">Training and experience in food handling </w:t>
      </w:r>
    </w:p>
    <w:p>
      <w:pPr>
        <w:pStyle w:val="Default"/>
        <w:numPr>
          <w:ilvl w:val="0"/>
          <w:numId w:val="3"/>
        </w:numPr>
        <w:spacing w:before="0" w:after="278"/>
        <w:rPr/>
      </w:pPr>
      <w:r>
        <w:rPr/>
        <w:t xml:space="preserve">Experience in managing volunteers </w:t>
      </w:r>
    </w:p>
    <w:p>
      <w:pPr>
        <w:pStyle w:val="Default"/>
        <w:numPr>
          <w:ilvl w:val="0"/>
          <w:numId w:val="3"/>
        </w:numPr>
        <w:rPr/>
      </w:pPr>
      <w:r>
        <w:rPr/>
        <w:t xml:space="preserve">Experience of working with partners in voluntary and public sectors to deliver projects. </w:t>
      </w:r>
    </w:p>
    <w:p>
      <w:pPr>
        <w:pStyle w:val="Normal"/>
        <w:rPr>
          <w:sz w:val="24"/>
          <w:szCs w:val="24"/>
        </w:rPr>
      </w:pPr>
      <w:r>
        <w:rPr>
          <w:sz w:val="24"/>
          <w:szCs w:val="24"/>
        </w:rPr>
      </w:r>
    </w:p>
    <w:p>
      <w:pPr>
        <w:pStyle w:val="Normal"/>
        <w:spacing w:lineRule="auto" w:line="240" w:before="0" w:after="0"/>
        <w:rPr>
          <w:rFonts w:ascii="Arial" w:hAnsi="Arial" w:cs="Arial"/>
          <w:color w:val="000000"/>
          <w:sz w:val="24"/>
          <w:szCs w:val="24"/>
          <w:lang w:eastAsia="en-GB"/>
        </w:rPr>
      </w:pPr>
      <w:r>
        <w:rPr>
          <w:rFonts w:cs="Arial" w:ascii="Arial" w:hAnsi="Arial"/>
          <w:color w:val="000000"/>
          <w:sz w:val="24"/>
          <w:szCs w:val="24"/>
          <w:lang w:eastAsia="en-GB"/>
        </w:rPr>
      </w:r>
    </w:p>
    <w:p>
      <w:pPr>
        <w:pStyle w:val="ListParagraph"/>
        <w:numPr>
          <w:ilvl w:val="0"/>
          <w:numId w:val="1"/>
        </w:numPr>
        <w:rPr>
          <w:rFonts w:ascii="Arial" w:hAnsi="Arial" w:cs="Arial"/>
          <w:b/>
          <w:b/>
          <w:sz w:val="24"/>
          <w:szCs w:val="24"/>
        </w:rPr>
      </w:pPr>
      <w:r>
        <w:rPr>
          <w:rFonts w:cs="Arial" w:ascii="Arial" w:hAnsi="Arial"/>
          <w:b/>
          <w:bCs/>
          <w:color w:val="000000"/>
          <w:sz w:val="24"/>
          <w:szCs w:val="24"/>
          <w:lang w:eastAsia="en-GB"/>
        </w:rPr>
        <w:t xml:space="preserve">Deadline for Applications: </w:t>
      </w:r>
      <w:r>
        <w:rPr>
          <w:rFonts w:cs="Arial" w:ascii="Arial" w:hAnsi="Arial"/>
          <w:b/>
          <w:bCs/>
          <w:color w:val="000000"/>
          <w:sz w:val="24"/>
          <w:szCs w:val="24"/>
          <w:lang w:eastAsia="en-GB"/>
        </w:rPr>
        <w:t xml:space="preserve">Friday 16 October </w:t>
      </w:r>
      <w:r>
        <w:rPr>
          <w:rFonts w:cs="Arial" w:ascii="Arial" w:hAnsi="Arial"/>
          <w:b/>
          <w:bCs/>
          <w:color w:val="000000"/>
          <w:sz w:val="24"/>
          <w:szCs w:val="24"/>
          <w:lang w:eastAsia="en-GB"/>
        </w:rPr>
        <w:t>20</w:t>
      </w:r>
      <w:r>
        <w:rPr>
          <w:rFonts w:cs="Arial" w:ascii="Arial" w:hAnsi="Arial"/>
          <w:b/>
          <w:bCs/>
          <w:color w:val="000000"/>
          <w:sz w:val="24"/>
          <w:szCs w:val="24"/>
          <w:lang w:eastAsia="en-GB"/>
        </w:rPr>
        <w:t>20</w:t>
      </w:r>
      <w:r>
        <w:rPr>
          <w:rFonts w:cs="Arial" w:ascii="Arial" w:hAnsi="Arial"/>
          <w:b/>
          <w:bCs/>
          <w:color w:val="000000"/>
          <w:sz w:val="24"/>
          <w:szCs w:val="24"/>
          <w:lang w:eastAsia="en-GB"/>
        </w:rPr>
        <w:t xml:space="preserve"> at 5pm</w:t>
      </w:r>
    </w:p>
    <w:p>
      <w:pPr>
        <w:pStyle w:val="Normal"/>
        <w:rPr>
          <w:rFonts w:ascii="Franklin Gothic Book" w:hAnsi="Franklin Gothic Book"/>
          <w:b/>
          <w:b/>
        </w:rPr>
      </w:pPr>
      <w:r>
        <w:rPr>
          <w:rFonts w:ascii="Franklin Gothic Book" w:hAnsi="Franklin Gothic Book"/>
          <w:b/>
        </w:rPr>
      </w:r>
    </w:p>
    <w:p>
      <w:pPr>
        <w:pStyle w:val="Normal"/>
        <w:spacing w:lineRule="auto" w:line="240" w:before="0" w:after="0"/>
        <w:rPr>
          <w:rFonts w:ascii="Arial" w:hAnsi="Arial" w:cs="Arial"/>
          <w:color w:val="000000"/>
          <w:sz w:val="24"/>
          <w:szCs w:val="24"/>
          <w:lang w:eastAsia="en-GB"/>
        </w:rPr>
      </w:pPr>
      <w:r>
        <w:rPr>
          <w:rFonts w:cs="Arial" w:ascii="Arial" w:hAnsi="Arial"/>
          <w:color w:val="000000"/>
          <w:sz w:val="24"/>
          <w:szCs w:val="24"/>
          <w:lang w:eastAsia="en-GB"/>
        </w:rPr>
      </w:r>
    </w:p>
    <w:p>
      <w:pPr>
        <w:pStyle w:val="Normal"/>
        <w:spacing w:lineRule="auto" w:line="240" w:before="0" w:after="0"/>
        <w:rPr>
          <w:rFonts w:ascii="Arial" w:hAnsi="Arial" w:cs="Arial"/>
          <w:color w:val="000000"/>
          <w:sz w:val="24"/>
          <w:szCs w:val="24"/>
          <w:lang w:eastAsia="en-GB"/>
        </w:rPr>
      </w:pPr>
      <w:r>
        <w:rPr>
          <w:rFonts w:cs="Arial" w:ascii="Arial" w:hAnsi="Arial"/>
          <w:color w:val="000000"/>
          <w:sz w:val="24"/>
          <w:szCs w:val="24"/>
          <w:lang w:eastAsia="en-GB"/>
        </w:rPr>
        <w:t xml:space="preserve">. </w:t>
      </w:r>
    </w:p>
    <w:p>
      <w:pPr>
        <w:pStyle w:val="Normal"/>
        <w:spacing w:lineRule="auto" w:line="240" w:before="0" w:after="0"/>
        <w:rPr>
          <w:rFonts w:ascii="Arial" w:hAnsi="Arial" w:cs="Arial"/>
          <w:color w:val="000000"/>
          <w:sz w:val="24"/>
          <w:szCs w:val="24"/>
          <w:lang w:eastAsia="en-GB"/>
        </w:rPr>
      </w:pPr>
      <w:r>
        <w:rPr/>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Arial">
    <w:charset w:val="01"/>
    <w:family w:val="swiss"/>
    <w:pitch w:val="variable"/>
  </w:font>
  <w:font w:name="Franklin Gothic Book">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GB" w:eastAsia="en-GB"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72ec5"/>
    <w:pPr>
      <w:widowControl/>
      <w:bidi w:val="0"/>
      <w:spacing w:lineRule="auto" w:line="276" w:before="0" w:after="200"/>
      <w:jc w:val="left"/>
    </w:pPr>
    <w:rPr>
      <w:rFonts w:ascii="Calibri" w:hAnsi="Calibri" w:eastAsia="Calibri" w:cs="Times New Roman"/>
      <w:color w:val="auto"/>
      <w:kern w:val="0"/>
      <w:sz w:val="22"/>
      <w:szCs w:val="22"/>
      <w:lang w:eastAsia="en-US" w:val="en-GB"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d72ec5"/>
    <w:pPr>
      <w:spacing w:before="0" w:after="200"/>
      <w:ind w:left="720" w:hanging="0"/>
      <w:contextualSpacing/>
    </w:pPr>
    <w:rPr/>
  </w:style>
  <w:style w:type="paragraph" w:styleId="Default" w:customStyle="1">
    <w:name w:val="Default"/>
    <w:qFormat/>
    <w:rsid w:val="00d72ec5"/>
    <w:pPr>
      <w:widowControl/>
      <w:bidi w:val="0"/>
      <w:spacing w:before="0" w:after="0"/>
      <w:jc w:val="left"/>
    </w:pPr>
    <w:rPr>
      <w:rFonts w:ascii="Arial" w:hAnsi="Arial" w:cs="Arial" w:eastAsia="Calibri"/>
      <w:color w:val="000000"/>
      <w:kern w:val="0"/>
      <w:sz w:val="24"/>
      <w:szCs w:val="24"/>
      <w:lang w:eastAsia="en-US" w:val="en-GB"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Application>LibreOffice/6.4.0.3$Windows_X86_64 LibreOffice_project/b0a288ab3d2d4774cb44b62f04d5d28733ac6df8</Application>
  <Pages>4</Pages>
  <Words>800</Words>
  <Characters>4310</Characters>
  <CharactersWithSpaces>5080</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2019-01-14T17:22:00Z</dcterms:created>
  <dc:creator>user</dc:creator>
  <dc:description/>
  <dc:language>en-GB</dc:language>
  <cp:lastModifiedBy/>
  <dcterms:modified xsi:type="dcterms:W3CDTF">2020-09-25T14:13:02Z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